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6CBC8" w14:textId="77777777" w:rsidR="002F331C" w:rsidRDefault="00C37BF4">
      <w:pPr>
        <w:widowControl/>
        <w:shd w:val="clear" w:color="auto" w:fill="FFFFFF"/>
        <w:spacing w:line="525" w:lineRule="atLeast"/>
        <w:jc w:val="center"/>
        <w:outlineLvl w:val="0"/>
        <w:rPr>
          <w:rFonts w:ascii="黑体" w:eastAsia="黑体" w:hAnsi="黑体" w:cs="宋体"/>
          <w:color w:val="333333"/>
          <w:kern w:val="36"/>
          <w:sz w:val="36"/>
          <w:szCs w:val="36"/>
        </w:rPr>
      </w:pPr>
      <w:r>
        <w:rPr>
          <w:rFonts w:ascii="黑体" w:eastAsia="黑体" w:hAnsi="黑体" w:cs="宋体" w:hint="eastAsia"/>
          <w:color w:val="333333"/>
          <w:kern w:val="36"/>
          <w:sz w:val="36"/>
          <w:szCs w:val="36"/>
        </w:rPr>
        <w:t>吴文俊人工智能最高成就奖提名须知</w:t>
      </w:r>
    </w:p>
    <w:p w14:paraId="329482A9" w14:textId="77777777" w:rsidR="002F331C" w:rsidRDefault="002F331C">
      <w:pPr>
        <w:widowControl/>
        <w:shd w:val="clear" w:color="auto" w:fill="FFFFFF"/>
        <w:spacing w:line="400" w:lineRule="exact"/>
        <w:jc w:val="center"/>
        <w:outlineLvl w:val="0"/>
        <w:rPr>
          <w:rFonts w:ascii="宋体" w:eastAsia="宋体" w:hAnsi="宋体" w:cs="宋体"/>
          <w:color w:val="333333"/>
          <w:kern w:val="36"/>
          <w:sz w:val="24"/>
          <w:szCs w:val="24"/>
        </w:rPr>
      </w:pPr>
    </w:p>
    <w:p w14:paraId="0665606B" w14:textId="77777777" w:rsidR="00D62707" w:rsidRDefault="00FA34B3" w:rsidP="00623EC2">
      <w:pPr>
        <w:spacing w:line="480" w:lineRule="exact"/>
        <w:ind w:firstLineChars="200" w:firstLine="480"/>
        <w:rPr>
          <w:rFonts w:ascii="宋体" w:eastAsia="宋体" w:hAnsi="宋体"/>
          <w:sz w:val="24"/>
          <w:szCs w:val="24"/>
        </w:rPr>
      </w:pPr>
      <w:r w:rsidRPr="00684FE8">
        <w:rPr>
          <w:rFonts w:ascii="宋体" w:eastAsia="宋体" w:hAnsi="宋体" w:hint="eastAsia"/>
          <w:sz w:val="24"/>
          <w:szCs w:val="24"/>
        </w:rPr>
        <w:t>根据《吴文俊人工智能科学技术奖励条例》关于最高成就奖实行提名制</w:t>
      </w:r>
      <w:r w:rsidR="00C37BF4">
        <w:rPr>
          <w:rFonts w:ascii="宋体" w:eastAsia="宋体" w:hAnsi="宋体" w:hint="eastAsia"/>
          <w:sz w:val="24"/>
          <w:szCs w:val="24"/>
        </w:rPr>
        <w:t>等</w:t>
      </w:r>
      <w:r w:rsidRPr="00684FE8">
        <w:rPr>
          <w:rFonts w:ascii="宋体" w:eastAsia="宋体" w:hAnsi="宋体" w:hint="eastAsia"/>
          <w:sz w:val="24"/>
          <w:szCs w:val="24"/>
        </w:rPr>
        <w:t>规定</w:t>
      </w:r>
      <w:r w:rsidRPr="00684FE8">
        <w:rPr>
          <w:rFonts w:ascii="宋体" w:eastAsia="宋体" w:hAnsi="宋体"/>
          <w:sz w:val="24"/>
          <w:szCs w:val="24"/>
        </w:rPr>
        <w:t>，</w:t>
      </w:r>
      <w:r w:rsidR="00D62707">
        <w:rPr>
          <w:rFonts w:ascii="宋体" w:eastAsia="宋体" w:hAnsi="宋体"/>
          <w:sz w:val="24"/>
          <w:szCs w:val="24"/>
        </w:rPr>
        <w:t>201</w:t>
      </w:r>
      <w:r w:rsidR="00D62707">
        <w:rPr>
          <w:rFonts w:ascii="宋体" w:eastAsia="宋体" w:hAnsi="宋体" w:hint="eastAsia"/>
          <w:sz w:val="24"/>
          <w:szCs w:val="24"/>
        </w:rPr>
        <w:t>9</w:t>
      </w:r>
      <w:r w:rsidR="00D62707">
        <w:rPr>
          <w:rFonts w:ascii="宋体" w:eastAsia="宋体" w:hAnsi="宋体"/>
          <w:sz w:val="24"/>
          <w:szCs w:val="24"/>
        </w:rPr>
        <w:t>年度吴文俊人工智能最高成就奖提名工作</w:t>
      </w:r>
      <w:r w:rsidR="006B5042">
        <w:rPr>
          <w:rFonts w:ascii="宋体" w:eastAsia="宋体" w:hAnsi="宋体"/>
          <w:sz w:val="24"/>
          <w:szCs w:val="24"/>
        </w:rPr>
        <w:t>已经正式启动，</w:t>
      </w:r>
      <w:r w:rsidR="006B5042" w:rsidRPr="00D62707">
        <w:rPr>
          <w:rFonts w:ascii="宋体" w:eastAsia="宋体" w:hAnsi="宋体" w:hint="eastAsia"/>
          <w:sz w:val="24"/>
          <w:szCs w:val="24"/>
        </w:rPr>
        <w:t>2019年6月30</w:t>
      </w:r>
      <w:r w:rsidR="006B5042">
        <w:rPr>
          <w:rFonts w:ascii="宋体" w:eastAsia="宋体" w:hAnsi="宋体" w:hint="eastAsia"/>
          <w:sz w:val="24"/>
          <w:szCs w:val="24"/>
        </w:rPr>
        <w:t>日</w:t>
      </w:r>
      <w:r w:rsidR="006B5042">
        <w:rPr>
          <w:rFonts w:ascii="宋体" w:eastAsia="宋体" w:hAnsi="宋体"/>
          <w:sz w:val="24"/>
          <w:szCs w:val="24"/>
        </w:rPr>
        <w:t>截止。</w:t>
      </w:r>
    </w:p>
    <w:p w14:paraId="7A30A63C" w14:textId="4AC4FCA8" w:rsidR="00D62707" w:rsidRPr="006F496C" w:rsidRDefault="006F496C" w:rsidP="006F496C">
      <w:pPr>
        <w:spacing w:line="480" w:lineRule="exact"/>
        <w:ind w:firstLineChars="200" w:firstLine="482"/>
        <w:rPr>
          <w:rFonts w:ascii="宋体" w:eastAsia="宋体" w:hAnsi="宋体"/>
          <w:b/>
          <w:sz w:val="24"/>
          <w:szCs w:val="24"/>
        </w:rPr>
      </w:pPr>
      <w:bookmarkStart w:id="0" w:name="_GoBack"/>
      <w:bookmarkEnd w:id="0"/>
      <w:r w:rsidRPr="006F496C">
        <w:rPr>
          <w:rFonts w:ascii="宋体" w:eastAsia="宋体" w:hAnsi="宋体" w:hint="eastAsia"/>
          <w:b/>
          <w:sz w:val="24"/>
          <w:szCs w:val="24"/>
        </w:rPr>
        <w:t>一、</w:t>
      </w:r>
      <w:r w:rsidR="00D62707" w:rsidRPr="006F496C">
        <w:rPr>
          <w:rFonts w:ascii="宋体" w:eastAsia="宋体" w:hAnsi="宋体" w:hint="eastAsia"/>
          <w:b/>
          <w:sz w:val="24"/>
          <w:szCs w:val="24"/>
        </w:rPr>
        <w:t>总体原则</w:t>
      </w:r>
    </w:p>
    <w:p w14:paraId="376642EF" w14:textId="77777777" w:rsidR="00D62707" w:rsidRDefault="00090B0F" w:rsidP="00623EC2">
      <w:pPr>
        <w:spacing w:line="480" w:lineRule="exact"/>
        <w:ind w:firstLineChars="200" w:firstLine="480"/>
        <w:rPr>
          <w:rFonts w:ascii="宋体" w:eastAsia="宋体" w:hAnsi="宋体"/>
          <w:sz w:val="24"/>
          <w:szCs w:val="24"/>
        </w:rPr>
      </w:pPr>
      <w:r w:rsidRPr="00D62707">
        <w:rPr>
          <w:rFonts w:ascii="宋体" w:eastAsia="宋体" w:hAnsi="宋体" w:hint="eastAsia"/>
          <w:sz w:val="24"/>
          <w:szCs w:val="24"/>
        </w:rPr>
        <w:t>贯彻“尊重劳动、尊重知识、尊重人才、尊重创造”的方针，通过奖励机制</w:t>
      </w:r>
      <w:r w:rsidR="006B5042">
        <w:rPr>
          <w:rFonts w:ascii="宋体" w:eastAsia="宋体" w:hAnsi="宋体"/>
          <w:sz w:val="24"/>
          <w:szCs w:val="24"/>
        </w:rPr>
        <w:t>，</w:t>
      </w:r>
      <w:r w:rsidR="006B5042">
        <w:rPr>
          <w:rFonts w:ascii="宋体" w:eastAsia="宋体" w:hAnsi="宋体" w:hint="eastAsia"/>
          <w:sz w:val="24"/>
          <w:szCs w:val="24"/>
        </w:rPr>
        <w:t>充分调动我国智能科学技术工作者的积极性和创造性，</w:t>
      </w:r>
      <w:r w:rsidRPr="00D62707">
        <w:rPr>
          <w:rFonts w:ascii="宋体" w:eastAsia="宋体" w:hAnsi="宋体" w:hint="eastAsia"/>
          <w:sz w:val="24"/>
          <w:szCs w:val="24"/>
        </w:rPr>
        <w:t>表彰在人工智能科学技术领域取得重大科技突破、贡献卓著</w:t>
      </w:r>
      <w:r w:rsidR="001D3D95" w:rsidRPr="00D62707">
        <w:rPr>
          <w:rFonts w:ascii="宋体" w:eastAsia="宋体" w:hAnsi="宋体" w:hint="eastAsia"/>
          <w:sz w:val="24"/>
          <w:szCs w:val="24"/>
        </w:rPr>
        <w:t>,引领国际科学前沿的领军人才和世界一流水平的科学家</w:t>
      </w:r>
      <w:r w:rsidRPr="00D62707">
        <w:rPr>
          <w:rFonts w:ascii="宋体" w:eastAsia="宋体" w:hAnsi="宋体" w:hint="eastAsia"/>
          <w:sz w:val="24"/>
          <w:szCs w:val="24"/>
        </w:rPr>
        <w:t>。</w:t>
      </w:r>
      <w:r w:rsidR="001D3D95" w:rsidRPr="00D62707">
        <w:rPr>
          <w:rFonts w:ascii="宋体" w:eastAsia="宋体" w:hAnsi="宋体"/>
          <w:sz w:val="24"/>
          <w:szCs w:val="24"/>
        </w:rPr>
        <w:t xml:space="preserve"> </w:t>
      </w:r>
    </w:p>
    <w:p w14:paraId="69229D78" w14:textId="77777777" w:rsidR="002F331C" w:rsidRPr="00D62707" w:rsidRDefault="00D62707" w:rsidP="00623EC2">
      <w:pPr>
        <w:spacing w:line="480" w:lineRule="exact"/>
        <w:ind w:firstLineChars="200" w:firstLine="482"/>
        <w:rPr>
          <w:rFonts w:ascii="宋体" w:eastAsia="宋体" w:hAnsi="宋体"/>
          <w:sz w:val="24"/>
          <w:szCs w:val="24"/>
        </w:rPr>
      </w:pPr>
      <w:r w:rsidRPr="00D62707">
        <w:rPr>
          <w:rFonts w:ascii="宋体" w:eastAsia="宋体" w:hAnsi="宋体" w:hint="eastAsia"/>
          <w:b/>
          <w:sz w:val="24"/>
          <w:szCs w:val="24"/>
        </w:rPr>
        <w:t>二</w:t>
      </w:r>
      <w:r w:rsidR="00090B0F" w:rsidRPr="00D62707">
        <w:rPr>
          <w:rFonts w:ascii="宋体" w:eastAsia="宋体" w:hAnsi="宋体" w:hint="eastAsia"/>
          <w:b/>
          <w:sz w:val="24"/>
          <w:szCs w:val="24"/>
        </w:rPr>
        <w:t>、奖项设置</w:t>
      </w:r>
    </w:p>
    <w:p w14:paraId="6FFFEBD8" w14:textId="77777777" w:rsidR="001D3D95" w:rsidRPr="00D62707" w:rsidRDefault="00FF1D1D" w:rsidP="00623EC2">
      <w:pPr>
        <w:spacing w:line="480" w:lineRule="exact"/>
        <w:ind w:firstLineChars="200" w:firstLine="480"/>
        <w:jc w:val="left"/>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w:t>
      </w:r>
      <w:r w:rsidR="00090B0F" w:rsidRPr="00D62707">
        <w:rPr>
          <w:rFonts w:ascii="宋体" w:eastAsia="宋体" w:hAnsi="宋体" w:hint="eastAsia"/>
          <w:sz w:val="24"/>
          <w:szCs w:val="24"/>
        </w:rPr>
        <w:t>吴文俊人工智能</w:t>
      </w:r>
      <w:r w:rsidR="001D3D95" w:rsidRPr="00D62707">
        <w:rPr>
          <w:rFonts w:ascii="宋体" w:eastAsia="宋体" w:hAnsi="宋体" w:hint="eastAsia"/>
          <w:sz w:val="24"/>
          <w:szCs w:val="24"/>
        </w:rPr>
        <w:t>最高成就奖</w:t>
      </w:r>
      <w:r w:rsidR="00090B0F" w:rsidRPr="00D62707">
        <w:rPr>
          <w:rFonts w:ascii="宋体" w:eastAsia="宋体" w:hAnsi="宋体" w:hint="eastAsia"/>
          <w:sz w:val="24"/>
          <w:szCs w:val="24"/>
        </w:rPr>
        <w:t>每年选</w:t>
      </w:r>
      <w:r w:rsidR="006B5042">
        <w:rPr>
          <w:rFonts w:ascii="宋体" w:eastAsia="宋体" w:hAnsi="宋体"/>
          <w:sz w:val="24"/>
          <w:szCs w:val="24"/>
        </w:rPr>
        <w:t>出一名，</w:t>
      </w:r>
      <w:r w:rsidR="006B5042">
        <w:rPr>
          <w:rFonts w:ascii="宋体" w:eastAsia="宋体" w:hAnsi="宋体" w:hint="eastAsia"/>
          <w:sz w:val="24"/>
          <w:szCs w:val="24"/>
        </w:rPr>
        <w:t>可</w:t>
      </w:r>
      <w:r w:rsidR="006B5042">
        <w:rPr>
          <w:rFonts w:ascii="宋体" w:eastAsia="宋体" w:hAnsi="宋体"/>
          <w:sz w:val="24"/>
          <w:szCs w:val="24"/>
        </w:rPr>
        <w:t>空缺</w:t>
      </w:r>
      <w:r w:rsidR="00090B0F" w:rsidRPr="00D62707">
        <w:rPr>
          <w:rFonts w:ascii="宋体" w:eastAsia="宋体" w:hAnsi="宋体" w:hint="eastAsia"/>
          <w:sz w:val="24"/>
          <w:szCs w:val="24"/>
        </w:rPr>
        <w:t>。</w:t>
      </w:r>
    </w:p>
    <w:p w14:paraId="4807A2D9" w14:textId="454091EF" w:rsidR="002F331C" w:rsidRPr="00D62707" w:rsidRDefault="00FF1D1D" w:rsidP="00623EC2">
      <w:pPr>
        <w:spacing w:line="480" w:lineRule="exact"/>
        <w:ind w:firstLineChars="200" w:firstLine="480"/>
        <w:jc w:val="left"/>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w:t>
      </w:r>
      <w:r w:rsidR="00090B0F" w:rsidRPr="00D62707">
        <w:rPr>
          <w:rFonts w:ascii="宋体" w:eastAsia="宋体" w:hAnsi="宋体" w:hint="eastAsia"/>
          <w:sz w:val="24"/>
          <w:szCs w:val="24"/>
        </w:rPr>
        <w:t>吴文俊人工智能最高成就奖奖励成果完成人，</w:t>
      </w:r>
      <w:r w:rsidR="001D3D95" w:rsidRPr="00D62707">
        <w:rPr>
          <w:rFonts w:ascii="宋体" w:eastAsia="宋体" w:hAnsi="宋体" w:hint="eastAsia"/>
          <w:sz w:val="24"/>
          <w:szCs w:val="24"/>
        </w:rPr>
        <w:t>对获奖者颁发</w:t>
      </w:r>
      <w:r w:rsidR="00C00757">
        <w:rPr>
          <w:rFonts w:ascii="宋体" w:eastAsia="宋体" w:hAnsi="宋体" w:hint="eastAsia"/>
          <w:sz w:val="24"/>
          <w:szCs w:val="24"/>
        </w:rPr>
        <w:t>荣誉奖章、</w:t>
      </w:r>
      <w:r>
        <w:rPr>
          <w:rFonts w:ascii="宋体" w:eastAsia="宋体" w:hAnsi="宋体" w:hint="eastAsia"/>
          <w:sz w:val="24"/>
          <w:szCs w:val="24"/>
        </w:rPr>
        <w:t>证书和</w:t>
      </w:r>
      <w:r w:rsidR="00090B0F" w:rsidRPr="00D62707">
        <w:rPr>
          <w:rFonts w:ascii="宋体" w:eastAsia="宋体" w:hAnsi="宋体" w:hint="eastAsia"/>
          <w:sz w:val="24"/>
          <w:szCs w:val="24"/>
        </w:rPr>
        <w:t>100万</w:t>
      </w:r>
      <w:r w:rsidR="00707D92">
        <w:rPr>
          <w:rFonts w:ascii="宋体" w:eastAsia="宋体" w:hAnsi="宋体"/>
          <w:sz w:val="24"/>
          <w:szCs w:val="24"/>
        </w:rPr>
        <w:t>元</w:t>
      </w:r>
      <w:r>
        <w:rPr>
          <w:rFonts w:ascii="宋体" w:eastAsia="宋体" w:hAnsi="宋体" w:hint="eastAsia"/>
          <w:sz w:val="24"/>
          <w:szCs w:val="24"/>
        </w:rPr>
        <w:t>人民币</w:t>
      </w:r>
      <w:r w:rsidR="001D3D95" w:rsidRPr="00D62707">
        <w:rPr>
          <w:rFonts w:ascii="宋体" w:eastAsia="宋体" w:hAnsi="宋体" w:hint="eastAsia"/>
          <w:sz w:val="24"/>
          <w:szCs w:val="24"/>
        </w:rPr>
        <w:t>奖金</w:t>
      </w:r>
      <w:r w:rsidR="00090B0F" w:rsidRPr="00D62707">
        <w:rPr>
          <w:rFonts w:ascii="宋体" w:eastAsia="宋体" w:hAnsi="宋体" w:hint="eastAsia"/>
          <w:sz w:val="24"/>
          <w:szCs w:val="24"/>
        </w:rPr>
        <w:t>。</w:t>
      </w:r>
    </w:p>
    <w:p w14:paraId="67FF2F87" w14:textId="77777777" w:rsidR="00623EC2" w:rsidRDefault="00FF1D1D" w:rsidP="00623EC2">
      <w:pPr>
        <w:spacing w:line="480" w:lineRule="exact"/>
        <w:ind w:firstLineChars="200" w:firstLine="480"/>
        <w:jc w:val="left"/>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w:t>
      </w:r>
      <w:r w:rsidR="00090B0F" w:rsidRPr="00D62707">
        <w:rPr>
          <w:rFonts w:ascii="宋体" w:eastAsia="宋体" w:hAnsi="宋体" w:hint="eastAsia"/>
          <w:sz w:val="24"/>
          <w:szCs w:val="24"/>
        </w:rPr>
        <w:t>吴文俊人工智能最高成就奖实行提名制，不受理个人申请或</w:t>
      </w:r>
      <w:r>
        <w:rPr>
          <w:rFonts w:ascii="宋体" w:eastAsia="宋体" w:hAnsi="宋体" w:hint="eastAsia"/>
          <w:sz w:val="24"/>
          <w:szCs w:val="24"/>
        </w:rPr>
        <w:t>单位</w:t>
      </w:r>
      <w:r>
        <w:rPr>
          <w:rFonts w:ascii="宋体" w:eastAsia="宋体" w:hAnsi="宋体"/>
          <w:sz w:val="24"/>
          <w:szCs w:val="24"/>
        </w:rPr>
        <w:t>推</w:t>
      </w:r>
      <w:r w:rsidR="00090B0F" w:rsidRPr="00D62707">
        <w:rPr>
          <w:rFonts w:ascii="宋体" w:eastAsia="宋体" w:hAnsi="宋体" w:hint="eastAsia"/>
          <w:sz w:val="24"/>
          <w:szCs w:val="24"/>
        </w:rPr>
        <w:t>荐。</w:t>
      </w:r>
    </w:p>
    <w:p w14:paraId="43CF3FEF" w14:textId="77777777" w:rsidR="002F331C" w:rsidRPr="00623EC2" w:rsidRDefault="00090B0F" w:rsidP="00C37BF4">
      <w:pPr>
        <w:spacing w:line="480" w:lineRule="exact"/>
        <w:ind w:firstLineChars="200" w:firstLine="482"/>
        <w:jc w:val="left"/>
        <w:rPr>
          <w:rFonts w:ascii="宋体" w:eastAsia="宋体" w:hAnsi="宋体"/>
          <w:sz w:val="24"/>
          <w:szCs w:val="24"/>
        </w:rPr>
      </w:pPr>
      <w:r w:rsidRPr="00623EC2">
        <w:rPr>
          <w:rFonts w:ascii="宋体" w:eastAsia="宋体" w:hAnsi="宋体" w:hint="eastAsia"/>
          <w:b/>
          <w:sz w:val="24"/>
          <w:szCs w:val="24"/>
        </w:rPr>
        <w:t>三、</w:t>
      </w:r>
      <w:r w:rsidR="00D62707" w:rsidRPr="00623EC2">
        <w:rPr>
          <w:rFonts w:ascii="宋体" w:eastAsia="宋体" w:hAnsi="宋体" w:hint="eastAsia"/>
          <w:b/>
          <w:sz w:val="24"/>
          <w:szCs w:val="24"/>
        </w:rPr>
        <w:t>被提名</w:t>
      </w:r>
      <w:r w:rsidRPr="00623EC2">
        <w:rPr>
          <w:rFonts w:ascii="宋体" w:eastAsia="宋体" w:hAnsi="宋体" w:hint="eastAsia"/>
          <w:b/>
          <w:sz w:val="24"/>
          <w:szCs w:val="24"/>
        </w:rPr>
        <w:t>人条件</w:t>
      </w:r>
    </w:p>
    <w:p w14:paraId="00D49144" w14:textId="77777777" w:rsidR="002F331C" w:rsidRPr="00D62707" w:rsidRDefault="00090B0F" w:rsidP="00623EC2">
      <w:pPr>
        <w:spacing w:line="480" w:lineRule="exact"/>
        <w:ind w:firstLineChars="200" w:firstLine="480"/>
        <w:rPr>
          <w:rFonts w:ascii="宋体" w:eastAsia="宋体" w:hAnsi="宋体"/>
          <w:sz w:val="24"/>
          <w:szCs w:val="24"/>
        </w:rPr>
      </w:pPr>
      <w:r w:rsidRPr="00D62707">
        <w:rPr>
          <w:rFonts w:ascii="宋体" w:eastAsia="宋体" w:hAnsi="宋体" w:hint="eastAsia"/>
          <w:sz w:val="24"/>
          <w:szCs w:val="24"/>
        </w:rPr>
        <w:t>被提名人须在人工智能领域从事专业方向研究或工程技术开发或产业化应用工作30年(含)以上，主要贡献及成就须在中华人民共和国完成，且符合下列条件之一的智能科学技术工作者：</w:t>
      </w:r>
    </w:p>
    <w:p w14:paraId="75D57E38" w14:textId="77777777" w:rsidR="002F331C" w:rsidRPr="00D62707" w:rsidRDefault="00254278" w:rsidP="00623EC2">
      <w:pPr>
        <w:spacing w:line="480" w:lineRule="exact"/>
        <w:ind w:firstLineChars="200" w:firstLine="480"/>
        <w:rPr>
          <w:rFonts w:ascii="宋体" w:eastAsia="宋体" w:hAnsi="宋体"/>
          <w:sz w:val="24"/>
          <w:szCs w:val="24"/>
        </w:rPr>
      </w:pPr>
      <w:r>
        <w:rPr>
          <w:rFonts w:ascii="宋体" w:eastAsia="宋体" w:hAnsi="宋体"/>
          <w:sz w:val="24"/>
          <w:szCs w:val="24"/>
        </w:rPr>
        <w:t>1.</w:t>
      </w:r>
      <w:r w:rsidR="006B5042">
        <w:rPr>
          <w:rFonts w:ascii="宋体" w:eastAsia="宋体" w:hAnsi="宋体"/>
          <w:sz w:val="24"/>
          <w:szCs w:val="24"/>
        </w:rPr>
        <w:t>从事</w:t>
      </w:r>
      <w:r w:rsidR="00090B0F" w:rsidRPr="00D62707">
        <w:rPr>
          <w:rFonts w:ascii="宋体" w:eastAsia="宋体" w:hAnsi="宋体" w:hint="eastAsia"/>
          <w:sz w:val="24"/>
          <w:szCs w:val="24"/>
        </w:rPr>
        <w:t>智能</w:t>
      </w:r>
      <w:r w:rsidR="006B5042">
        <w:rPr>
          <w:rFonts w:ascii="宋体" w:eastAsia="宋体" w:hAnsi="宋体"/>
          <w:sz w:val="24"/>
          <w:szCs w:val="24"/>
        </w:rPr>
        <w:t>科学研究</w:t>
      </w:r>
      <w:r w:rsidR="006B5042">
        <w:rPr>
          <w:rFonts w:ascii="宋体" w:eastAsia="宋体" w:hAnsi="宋体" w:hint="eastAsia"/>
          <w:sz w:val="24"/>
          <w:szCs w:val="24"/>
        </w:rPr>
        <w:t>，贡献卓著，历史上取得</w:t>
      </w:r>
      <w:r w:rsidR="00090B0F" w:rsidRPr="00D62707">
        <w:rPr>
          <w:rFonts w:ascii="宋体" w:eastAsia="宋体" w:hAnsi="宋体" w:hint="eastAsia"/>
          <w:sz w:val="24"/>
          <w:szCs w:val="24"/>
        </w:rPr>
        <w:t>被国际公认的高水平成就</w:t>
      </w:r>
      <w:r w:rsidR="00623EC2">
        <w:rPr>
          <w:rFonts w:ascii="宋体" w:eastAsia="宋体" w:hAnsi="宋体" w:hint="eastAsia"/>
          <w:sz w:val="24"/>
          <w:szCs w:val="24"/>
        </w:rPr>
        <w:t>；</w:t>
      </w:r>
    </w:p>
    <w:p w14:paraId="1A58241B" w14:textId="77777777" w:rsidR="002F331C" w:rsidRPr="00D62707" w:rsidRDefault="00254278" w:rsidP="00623EC2">
      <w:pPr>
        <w:spacing w:line="480" w:lineRule="exact"/>
        <w:ind w:firstLineChars="200" w:firstLine="480"/>
        <w:rPr>
          <w:rFonts w:ascii="宋体" w:eastAsia="宋体" w:hAnsi="宋体"/>
          <w:sz w:val="24"/>
          <w:szCs w:val="24"/>
        </w:rPr>
      </w:pPr>
      <w:r>
        <w:rPr>
          <w:rFonts w:ascii="宋体" w:eastAsia="宋体" w:hAnsi="宋体"/>
          <w:sz w:val="24"/>
          <w:szCs w:val="24"/>
        </w:rPr>
        <w:t>2.</w:t>
      </w:r>
      <w:r w:rsidR="006B5042" w:rsidRPr="006B5042">
        <w:rPr>
          <w:rFonts w:ascii="宋体" w:eastAsia="宋体" w:hAnsi="宋体"/>
          <w:sz w:val="24"/>
          <w:szCs w:val="24"/>
        </w:rPr>
        <w:t xml:space="preserve"> </w:t>
      </w:r>
      <w:r w:rsidR="006B5042">
        <w:rPr>
          <w:rFonts w:ascii="宋体" w:eastAsia="宋体" w:hAnsi="宋体"/>
          <w:sz w:val="24"/>
          <w:szCs w:val="24"/>
        </w:rPr>
        <w:t>从事</w:t>
      </w:r>
      <w:r w:rsidR="00090B0F" w:rsidRPr="00D62707">
        <w:rPr>
          <w:rFonts w:ascii="宋体" w:eastAsia="宋体" w:hAnsi="宋体" w:hint="eastAsia"/>
          <w:sz w:val="24"/>
          <w:szCs w:val="24"/>
        </w:rPr>
        <w:t>智能技术前沿</w:t>
      </w:r>
      <w:r w:rsidR="006B5042">
        <w:rPr>
          <w:rFonts w:ascii="宋体" w:eastAsia="宋体" w:hAnsi="宋体"/>
          <w:sz w:val="24"/>
          <w:szCs w:val="24"/>
        </w:rPr>
        <w:t>研究开发</w:t>
      </w:r>
      <w:r w:rsidR="00090B0F" w:rsidRPr="00D62707">
        <w:rPr>
          <w:rFonts w:ascii="宋体" w:eastAsia="宋体" w:hAnsi="宋体" w:hint="eastAsia"/>
          <w:sz w:val="24"/>
          <w:szCs w:val="24"/>
        </w:rPr>
        <w:t>，取得重大突破，攀登科技高峰，达到国际领先水平</w:t>
      </w:r>
      <w:r w:rsidR="00623EC2">
        <w:rPr>
          <w:rFonts w:ascii="宋体" w:eastAsia="宋体" w:hAnsi="宋体" w:hint="eastAsia"/>
          <w:sz w:val="24"/>
          <w:szCs w:val="24"/>
        </w:rPr>
        <w:t>；</w:t>
      </w:r>
    </w:p>
    <w:p w14:paraId="426DE544" w14:textId="77777777" w:rsidR="002F331C" w:rsidRPr="00D62707" w:rsidRDefault="00254278" w:rsidP="00623EC2">
      <w:pPr>
        <w:spacing w:line="480" w:lineRule="exact"/>
        <w:ind w:firstLineChars="200" w:firstLine="480"/>
        <w:rPr>
          <w:rFonts w:ascii="宋体" w:eastAsia="宋体" w:hAnsi="宋体"/>
          <w:sz w:val="24"/>
          <w:szCs w:val="24"/>
        </w:rPr>
      </w:pPr>
      <w:r>
        <w:rPr>
          <w:rFonts w:ascii="宋体" w:eastAsia="宋体" w:hAnsi="宋体"/>
          <w:sz w:val="24"/>
          <w:szCs w:val="24"/>
        </w:rPr>
        <w:t>3.</w:t>
      </w:r>
      <w:r w:rsidR="00090B0F" w:rsidRPr="00D62707">
        <w:rPr>
          <w:rFonts w:ascii="宋体" w:eastAsia="宋体" w:hAnsi="宋体" w:hint="eastAsia"/>
          <w:sz w:val="24"/>
          <w:szCs w:val="24"/>
        </w:rPr>
        <w:t>在智能科学技术创新、成果转化和产业化推广应用中创造巨大经济</w:t>
      </w:r>
      <w:r w:rsidR="00FF1D1D">
        <w:rPr>
          <w:rFonts w:ascii="宋体" w:eastAsia="宋体" w:hAnsi="宋体" w:hint="eastAsia"/>
          <w:sz w:val="24"/>
          <w:szCs w:val="24"/>
        </w:rPr>
        <w:t>、</w:t>
      </w:r>
      <w:r w:rsidR="00090B0F" w:rsidRPr="00D62707">
        <w:rPr>
          <w:rFonts w:ascii="宋体" w:eastAsia="宋体" w:hAnsi="宋体" w:hint="eastAsia"/>
          <w:sz w:val="24"/>
          <w:szCs w:val="24"/>
        </w:rPr>
        <w:t>社会效益或者生态环境效益。</w:t>
      </w:r>
    </w:p>
    <w:p w14:paraId="0D014A28" w14:textId="77777777" w:rsidR="002F331C" w:rsidRPr="00623EC2" w:rsidRDefault="00C37BF4" w:rsidP="00623EC2">
      <w:pPr>
        <w:spacing w:line="480" w:lineRule="exact"/>
        <w:ind w:firstLineChars="200" w:firstLine="482"/>
        <w:rPr>
          <w:rFonts w:ascii="宋体" w:eastAsia="宋体" w:hAnsi="宋体"/>
          <w:b/>
          <w:sz w:val="24"/>
          <w:szCs w:val="24"/>
        </w:rPr>
      </w:pPr>
      <w:r>
        <w:rPr>
          <w:rFonts w:ascii="宋体" w:eastAsia="宋体" w:hAnsi="宋体" w:hint="eastAsia"/>
          <w:b/>
          <w:sz w:val="24"/>
          <w:szCs w:val="24"/>
        </w:rPr>
        <w:t>四</w:t>
      </w:r>
      <w:r w:rsidR="00090B0F" w:rsidRPr="00623EC2">
        <w:rPr>
          <w:rFonts w:ascii="宋体" w:eastAsia="宋体" w:hAnsi="宋体" w:hint="eastAsia"/>
          <w:b/>
          <w:sz w:val="24"/>
          <w:szCs w:val="24"/>
        </w:rPr>
        <w:t>、</w:t>
      </w:r>
      <w:r w:rsidR="00677C93">
        <w:rPr>
          <w:rFonts w:ascii="宋体" w:eastAsia="宋体" w:hAnsi="宋体" w:hint="eastAsia"/>
          <w:b/>
          <w:sz w:val="24"/>
          <w:szCs w:val="24"/>
        </w:rPr>
        <w:t>注意事项</w:t>
      </w:r>
    </w:p>
    <w:p w14:paraId="05869BF4" w14:textId="77777777" w:rsidR="002F331C" w:rsidRPr="00D62707" w:rsidRDefault="003F3F3F" w:rsidP="002B1E3C">
      <w:pPr>
        <w:spacing w:line="480" w:lineRule="exact"/>
        <w:ind w:firstLineChars="200" w:firstLine="480"/>
        <w:jc w:val="left"/>
        <w:rPr>
          <w:rFonts w:ascii="宋体" w:eastAsia="宋体" w:hAnsi="宋体"/>
          <w:sz w:val="24"/>
          <w:szCs w:val="24"/>
        </w:rPr>
      </w:pPr>
      <w:r>
        <w:rPr>
          <w:rFonts w:ascii="宋体" w:eastAsia="宋体" w:hAnsi="宋体" w:hint="eastAsia"/>
          <w:sz w:val="24"/>
          <w:szCs w:val="24"/>
        </w:rPr>
        <w:t>请</w:t>
      </w:r>
      <w:r w:rsidR="00DB69AE">
        <w:rPr>
          <w:rFonts w:ascii="宋体" w:eastAsia="宋体" w:hAnsi="宋体" w:hint="eastAsia"/>
          <w:sz w:val="24"/>
          <w:szCs w:val="24"/>
        </w:rPr>
        <w:t>提名人</w:t>
      </w:r>
      <w:r w:rsidR="00090B0F" w:rsidRPr="00D62707">
        <w:rPr>
          <w:rFonts w:ascii="宋体" w:eastAsia="宋体" w:hAnsi="宋体" w:hint="eastAsia"/>
          <w:sz w:val="24"/>
          <w:szCs w:val="24"/>
        </w:rPr>
        <w:t>客观、如实、准确、完整填写，</w:t>
      </w:r>
      <w:r w:rsidR="008B2EA7">
        <w:rPr>
          <w:rFonts w:ascii="宋体" w:eastAsia="宋体" w:hAnsi="宋体" w:hint="eastAsia"/>
          <w:sz w:val="24"/>
          <w:szCs w:val="24"/>
        </w:rPr>
        <w:t>并</w:t>
      </w:r>
      <w:r w:rsidR="00090B0F" w:rsidRPr="00D62707">
        <w:rPr>
          <w:rFonts w:ascii="宋体" w:eastAsia="宋体" w:hAnsi="宋体" w:hint="eastAsia"/>
          <w:sz w:val="24"/>
          <w:szCs w:val="24"/>
        </w:rPr>
        <w:t>于2019年</w:t>
      </w:r>
      <w:r w:rsidR="00967DAE" w:rsidRPr="00D62707">
        <w:rPr>
          <w:rFonts w:ascii="宋体" w:eastAsia="宋体" w:hAnsi="宋体" w:hint="eastAsia"/>
          <w:sz w:val="24"/>
          <w:szCs w:val="24"/>
        </w:rPr>
        <w:t>6</w:t>
      </w:r>
      <w:r w:rsidR="00090B0F" w:rsidRPr="00D62707">
        <w:rPr>
          <w:rFonts w:ascii="宋体" w:eastAsia="宋体" w:hAnsi="宋体" w:hint="eastAsia"/>
          <w:sz w:val="24"/>
          <w:szCs w:val="24"/>
        </w:rPr>
        <w:t>月</w:t>
      </w:r>
      <w:r w:rsidR="00967DAE" w:rsidRPr="00D62707">
        <w:rPr>
          <w:rFonts w:ascii="宋体" w:eastAsia="宋体" w:hAnsi="宋体" w:hint="eastAsia"/>
          <w:sz w:val="24"/>
          <w:szCs w:val="24"/>
        </w:rPr>
        <w:t>3</w:t>
      </w:r>
      <w:r w:rsidR="00090B0F" w:rsidRPr="00D62707">
        <w:rPr>
          <w:rFonts w:ascii="宋体" w:eastAsia="宋体" w:hAnsi="宋体" w:hint="eastAsia"/>
          <w:sz w:val="24"/>
          <w:szCs w:val="24"/>
        </w:rPr>
        <w:t>0</w:t>
      </w:r>
      <w:r w:rsidR="008B2EA7">
        <w:rPr>
          <w:rFonts w:ascii="宋体" w:eastAsia="宋体" w:hAnsi="宋体" w:hint="eastAsia"/>
          <w:sz w:val="24"/>
          <w:szCs w:val="24"/>
        </w:rPr>
        <w:t>日前</w:t>
      </w:r>
      <w:r w:rsidR="00B00F78">
        <w:rPr>
          <w:rFonts w:ascii="宋体" w:eastAsia="宋体" w:hAnsi="宋体" w:hint="eastAsia"/>
          <w:sz w:val="24"/>
          <w:szCs w:val="24"/>
        </w:rPr>
        <w:t>将提名书文本</w:t>
      </w:r>
      <w:r w:rsidR="008B2EA7">
        <w:rPr>
          <w:rFonts w:ascii="宋体" w:eastAsia="宋体" w:hAnsi="宋体" w:hint="eastAsia"/>
          <w:sz w:val="24"/>
          <w:szCs w:val="24"/>
        </w:rPr>
        <w:t>电子</w:t>
      </w:r>
      <w:r w:rsidR="00B00F78">
        <w:rPr>
          <w:rFonts w:ascii="宋体" w:eastAsia="宋体" w:hAnsi="宋体"/>
          <w:sz w:val="24"/>
          <w:szCs w:val="24"/>
        </w:rPr>
        <w:t>版</w:t>
      </w:r>
      <w:r w:rsidR="008B2EA7">
        <w:rPr>
          <w:rFonts w:ascii="宋体" w:eastAsia="宋体" w:hAnsi="宋体" w:hint="eastAsia"/>
          <w:sz w:val="24"/>
          <w:szCs w:val="24"/>
        </w:rPr>
        <w:t>发送至奖励办</w:t>
      </w:r>
      <w:r w:rsidR="00CE67BE">
        <w:rPr>
          <w:rFonts w:ascii="宋体" w:eastAsia="宋体" w:hAnsi="宋体" w:hint="eastAsia"/>
          <w:sz w:val="24"/>
          <w:szCs w:val="24"/>
        </w:rPr>
        <w:t>。</w:t>
      </w:r>
      <w:r w:rsidR="00090B0F" w:rsidRPr="00D62707">
        <w:rPr>
          <w:rFonts w:ascii="宋体" w:eastAsia="宋体" w:hAnsi="宋体" w:hint="eastAsia"/>
          <w:sz w:val="24"/>
          <w:szCs w:val="24"/>
        </w:rPr>
        <w:t>电子邮箱：</w:t>
      </w:r>
      <w:hyperlink r:id="rId9" w:history="1">
        <w:r w:rsidR="008B2EA7" w:rsidRPr="003B7688">
          <w:rPr>
            <w:rFonts w:ascii="宋体" w:eastAsia="宋体" w:hAnsi="宋体" w:hint="eastAsia"/>
            <w:sz w:val="24"/>
            <w:szCs w:val="24"/>
          </w:rPr>
          <w:t>wuwenjunkejijiang@vip.163.com</w:t>
        </w:r>
      </w:hyperlink>
      <w:r w:rsidR="008B2EA7">
        <w:rPr>
          <w:rFonts w:ascii="宋体" w:eastAsia="宋体" w:hAnsi="宋体" w:hint="eastAsia"/>
          <w:sz w:val="24"/>
          <w:szCs w:val="24"/>
        </w:rPr>
        <w:t>。</w:t>
      </w:r>
    </w:p>
    <w:p w14:paraId="181994B1" w14:textId="77777777" w:rsidR="00623EC2" w:rsidRDefault="00623EC2" w:rsidP="00A22637">
      <w:pPr>
        <w:spacing w:line="480" w:lineRule="exact"/>
        <w:ind w:firstLineChars="200" w:firstLine="480"/>
        <w:rPr>
          <w:rFonts w:ascii="宋体" w:eastAsia="宋体" w:hAnsi="宋体"/>
          <w:sz w:val="24"/>
          <w:szCs w:val="24"/>
        </w:rPr>
      </w:pPr>
    </w:p>
    <w:p w14:paraId="286A14DB" w14:textId="77777777" w:rsidR="002F331C" w:rsidRPr="00D62707" w:rsidRDefault="00090B0F" w:rsidP="00623EC2">
      <w:pPr>
        <w:spacing w:line="480" w:lineRule="exact"/>
        <w:ind w:firstLineChars="200" w:firstLine="480"/>
        <w:jc w:val="right"/>
        <w:rPr>
          <w:rFonts w:ascii="宋体" w:eastAsia="宋体" w:hAnsi="宋体"/>
          <w:sz w:val="24"/>
          <w:szCs w:val="24"/>
        </w:rPr>
      </w:pPr>
      <w:r w:rsidRPr="00D62707">
        <w:rPr>
          <w:rFonts w:ascii="宋体" w:eastAsia="宋体" w:hAnsi="宋体" w:hint="eastAsia"/>
          <w:sz w:val="24"/>
          <w:szCs w:val="24"/>
        </w:rPr>
        <w:t xml:space="preserve">中国人工智能学会 </w:t>
      </w:r>
      <w:r w:rsidRPr="00D62707">
        <w:rPr>
          <w:rFonts w:ascii="宋体" w:eastAsia="宋体" w:hAnsi="宋体"/>
          <w:sz w:val="24"/>
          <w:szCs w:val="24"/>
        </w:rPr>
        <w:t xml:space="preserve">      </w:t>
      </w:r>
    </w:p>
    <w:p w14:paraId="08AEE523" w14:textId="77777777" w:rsidR="002F331C" w:rsidRPr="00D62707" w:rsidRDefault="00090B0F" w:rsidP="00623EC2">
      <w:pPr>
        <w:spacing w:line="480" w:lineRule="exact"/>
        <w:ind w:firstLineChars="200" w:firstLine="480"/>
        <w:jc w:val="right"/>
        <w:rPr>
          <w:rFonts w:ascii="宋体" w:eastAsia="宋体" w:hAnsi="宋体"/>
          <w:sz w:val="24"/>
          <w:szCs w:val="24"/>
        </w:rPr>
      </w:pPr>
      <w:r w:rsidRPr="00D62707">
        <w:rPr>
          <w:rFonts w:ascii="宋体" w:eastAsia="宋体" w:hAnsi="宋体" w:hint="eastAsia"/>
          <w:sz w:val="24"/>
          <w:szCs w:val="24"/>
        </w:rPr>
        <w:t>吴文俊人工智能能科学技术奖办公室</w:t>
      </w:r>
    </w:p>
    <w:p w14:paraId="38991F72" w14:textId="77777777" w:rsidR="002F331C" w:rsidRPr="00D62707" w:rsidRDefault="00090B0F" w:rsidP="00974DB2">
      <w:pPr>
        <w:spacing w:line="480" w:lineRule="exact"/>
        <w:ind w:firstLineChars="200" w:firstLine="480"/>
        <w:jc w:val="right"/>
        <w:rPr>
          <w:rFonts w:ascii="宋体" w:eastAsia="宋体" w:hAnsi="宋体"/>
          <w:sz w:val="24"/>
          <w:szCs w:val="24"/>
        </w:rPr>
      </w:pPr>
      <w:r w:rsidRPr="00D62707">
        <w:rPr>
          <w:rFonts w:ascii="宋体" w:eastAsia="宋体" w:hAnsi="宋体" w:hint="eastAsia"/>
          <w:sz w:val="24"/>
          <w:szCs w:val="24"/>
        </w:rPr>
        <w:t>2019</w:t>
      </w:r>
      <w:r w:rsidRPr="00D62707">
        <w:rPr>
          <w:rFonts w:ascii="宋体" w:eastAsia="宋体" w:hAnsi="宋体"/>
          <w:sz w:val="24"/>
          <w:szCs w:val="24"/>
        </w:rPr>
        <w:t>年</w:t>
      </w:r>
      <w:r w:rsidR="00E55189">
        <w:rPr>
          <w:rFonts w:ascii="宋体" w:eastAsia="宋体" w:hAnsi="宋体" w:hint="eastAsia"/>
          <w:sz w:val="24"/>
          <w:szCs w:val="24"/>
        </w:rPr>
        <w:t>3</w:t>
      </w:r>
      <w:r w:rsidRPr="00D62707">
        <w:rPr>
          <w:rFonts w:ascii="宋体" w:eastAsia="宋体" w:hAnsi="宋体"/>
          <w:sz w:val="24"/>
          <w:szCs w:val="24"/>
        </w:rPr>
        <w:t>月</w:t>
      </w:r>
      <w:r w:rsidR="00E55189">
        <w:rPr>
          <w:rFonts w:ascii="宋体" w:eastAsia="宋体" w:hAnsi="宋体" w:hint="eastAsia"/>
          <w:sz w:val="24"/>
          <w:szCs w:val="24"/>
        </w:rPr>
        <w:t>1</w:t>
      </w:r>
      <w:r w:rsidRPr="00D62707">
        <w:rPr>
          <w:rFonts w:ascii="宋体" w:eastAsia="宋体" w:hAnsi="宋体"/>
          <w:sz w:val="24"/>
          <w:szCs w:val="24"/>
        </w:rPr>
        <w:t>日</w:t>
      </w:r>
      <w:r w:rsidRPr="00D62707">
        <w:rPr>
          <w:rFonts w:ascii="宋体" w:eastAsia="宋体" w:hAnsi="宋体" w:hint="eastAsia"/>
          <w:sz w:val="24"/>
          <w:szCs w:val="24"/>
        </w:rPr>
        <w:t xml:space="preserve"> </w:t>
      </w:r>
    </w:p>
    <w:sectPr w:rsidR="002F331C" w:rsidRPr="00D62707" w:rsidSect="00E7318F">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286F8" w14:textId="77777777" w:rsidR="00151B32" w:rsidRDefault="00151B32" w:rsidP="00AD161D">
      <w:r>
        <w:separator/>
      </w:r>
    </w:p>
  </w:endnote>
  <w:endnote w:type="continuationSeparator" w:id="0">
    <w:p w14:paraId="680BE664" w14:textId="77777777" w:rsidR="00151B32" w:rsidRDefault="00151B32" w:rsidP="00AD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4DE22" w14:textId="77777777" w:rsidR="00151B32" w:rsidRDefault="00151B32" w:rsidP="00AD161D">
      <w:r>
        <w:separator/>
      </w:r>
    </w:p>
  </w:footnote>
  <w:footnote w:type="continuationSeparator" w:id="0">
    <w:p w14:paraId="6FCD4243" w14:textId="77777777" w:rsidR="00151B32" w:rsidRDefault="00151B32" w:rsidP="00AD1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1492B48"/>
    <w:multiLevelType w:val="singleLevel"/>
    <w:tmpl w:val="C1492B48"/>
    <w:lvl w:ilvl="0">
      <w:start w:val="2"/>
      <w:numFmt w:val="chineseCounting"/>
      <w:suff w:val="nothing"/>
      <w:lvlText w:val="%1、"/>
      <w:lvlJc w:val="left"/>
      <w:rPr>
        <w:rFonts w:hint="eastAsia"/>
      </w:rPr>
    </w:lvl>
  </w:abstractNum>
  <w:abstractNum w:abstractNumId="1" w15:restartNumberingAfterBreak="0">
    <w:nsid w:val="07D77E56"/>
    <w:multiLevelType w:val="hybridMultilevel"/>
    <w:tmpl w:val="2C225F90"/>
    <w:lvl w:ilvl="0" w:tplc="499657EA">
      <w:start w:val="1"/>
      <w:numFmt w:val="japaneseCounting"/>
      <w:lvlText w:val="%1、"/>
      <w:lvlJc w:val="left"/>
      <w:pPr>
        <w:ind w:left="977" w:hanging="450"/>
      </w:pPr>
      <w:rPr>
        <w:rFonts w:hint="default"/>
      </w:rPr>
    </w:lvl>
    <w:lvl w:ilvl="1" w:tplc="04090019" w:tentative="1">
      <w:start w:val="1"/>
      <w:numFmt w:val="lowerLetter"/>
      <w:lvlText w:val="%2)"/>
      <w:lvlJc w:val="left"/>
      <w:pPr>
        <w:ind w:left="1367" w:hanging="420"/>
      </w:pPr>
    </w:lvl>
    <w:lvl w:ilvl="2" w:tplc="0409001B" w:tentative="1">
      <w:start w:val="1"/>
      <w:numFmt w:val="lowerRoman"/>
      <w:lvlText w:val="%3."/>
      <w:lvlJc w:val="right"/>
      <w:pPr>
        <w:ind w:left="1787" w:hanging="420"/>
      </w:pPr>
    </w:lvl>
    <w:lvl w:ilvl="3" w:tplc="0409000F" w:tentative="1">
      <w:start w:val="1"/>
      <w:numFmt w:val="decimal"/>
      <w:lvlText w:val="%4."/>
      <w:lvlJc w:val="left"/>
      <w:pPr>
        <w:ind w:left="2207" w:hanging="420"/>
      </w:pPr>
    </w:lvl>
    <w:lvl w:ilvl="4" w:tplc="04090019" w:tentative="1">
      <w:start w:val="1"/>
      <w:numFmt w:val="lowerLetter"/>
      <w:lvlText w:val="%5)"/>
      <w:lvlJc w:val="left"/>
      <w:pPr>
        <w:ind w:left="2627" w:hanging="420"/>
      </w:pPr>
    </w:lvl>
    <w:lvl w:ilvl="5" w:tplc="0409001B" w:tentative="1">
      <w:start w:val="1"/>
      <w:numFmt w:val="lowerRoman"/>
      <w:lvlText w:val="%6."/>
      <w:lvlJc w:val="right"/>
      <w:pPr>
        <w:ind w:left="3047" w:hanging="420"/>
      </w:pPr>
    </w:lvl>
    <w:lvl w:ilvl="6" w:tplc="0409000F" w:tentative="1">
      <w:start w:val="1"/>
      <w:numFmt w:val="decimal"/>
      <w:lvlText w:val="%7."/>
      <w:lvlJc w:val="left"/>
      <w:pPr>
        <w:ind w:left="3467" w:hanging="420"/>
      </w:pPr>
    </w:lvl>
    <w:lvl w:ilvl="7" w:tplc="04090019" w:tentative="1">
      <w:start w:val="1"/>
      <w:numFmt w:val="lowerLetter"/>
      <w:lvlText w:val="%8)"/>
      <w:lvlJc w:val="left"/>
      <w:pPr>
        <w:ind w:left="3887" w:hanging="420"/>
      </w:pPr>
    </w:lvl>
    <w:lvl w:ilvl="8" w:tplc="0409001B" w:tentative="1">
      <w:start w:val="1"/>
      <w:numFmt w:val="lowerRoman"/>
      <w:lvlText w:val="%9."/>
      <w:lvlJc w:val="right"/>
      <w:pPr>
        <w:ind w:left="4307" w:hanging="420"/>
      </w:pPr>
    </w:lvl>
  </w:abstractNum>
  <w:abstractNum w:abstractNumId="2" w15:restartNumberingAfterBreak="0">
    <w:nsid w:val="0BF19371"/>
    <w:multiLevelType w:val="singleLevel"/>
    <w:tmpl w:val="0BF19371"/>
    <w:lvl w:ilvl="0">
      <w:start w:val="5"/>
      <w:numFmt w:val="chineseCounting"/>
      <w:suff w:val="nothing"/>
      <w:lvlText w:val="%1、"/>
      <w:lvlJc w:val="left"/>
      <w:rPr>
        <w:rFonts w:hint="eastAsia"/>
      </w:rPr>
    </w:lvl>
  </w:abstractNum>
  <w:abstractNum w:abstractNumId="3" w15:restartNumberingAfterBreak="0">
    <w:nsid w:val="126E341E"/>
    <w:multiLevelType w:val="hybridMultilevel"/>
    <w:tmpl w:val="6BD09CEA"/>
    <w:lvl w:ilvl="0" w:tplc="2078E86E">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D11713"/>
    <w:multiLevelType w:val="hybridMultilevel"/>
    <w:tmpl w:val="4C749556"/>
    <w:lvl w:ilvl="0" w:tplc="83108094">
      <w:start w:val="2"/>
      <w:numFmt w:val="japaneseCounting"/>
      <w:lvlText w:val="%1、"/>
      <w:lvlJc w:val="left"/>
      <w:pPr>
        <w:ind w:left="794" w:hanging="51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15:restartNumberingAfterBreak="0">
    <w:nsid w:val="23B93494"/>
    <w:multiLevelType w:val="hybridMultilevel"/>
    <w:tmpl w:val="881E65A8"/>
    <w:lvl w:ilvl="0" w:tplc="380E0216">
      <w:start w:val="1"/>
      <w:numFmt w:val="japaneseCounting"/>
      <w:lvlText w:val="%1、"/>
      <w:lvlJc w:val="left"/>
      <w:pPr>
        <w:ind w:left="960" w:hanging="480"/>
      </w:pPr>
      <w:rPr>
        <w:rFonts w:hint="default"/>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3D261D45"/>
    <w:multiLevelType w:val="hybridMultilevel"/>
    <w:tmpl w:val="E74AA634"/>
    <w:lvl w:ilvl="0" w:tplc="815ACF1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56E56D15"/>
    <w:rsid w:val="000829C3"/>
    <w:rsid w:val="00090B0F"/>
    <w:rsid w:val="000A010C"/>
    <w:rsid w:val="00151B32"/>
    <w:rsid w:val="00174634"/>
    <w:rsid w:val="001D3D95"/>
    <w:rsid w:val="00233877"/>
    <w:rsid w:val="00254278"/>
    <w:rsid w:val="00260DF5"/>
    <w:rsid w:val="0026433A"/>
    <w:rsid w:val="00291722"/>
    <w:rsid w:val="0029671F"/>
    <w:rsid w:val="00296C0F"/>
    <w:rsid w:val="002B1E3C"/>
    <w:rsid w:val="002C702C"/>
    <w:rsid w:val="002F331C"/>
    <w:rsid w:val="00336546"/>
    <w:rsid w:val="003A61D7"/>
    <w:rsid w:val="003B306F"/>
    <w:rsid w:val="003B7688"/>
    <w:rsid w:val="003F3F3F"/>
    <w:rsid w:val="004161A6"/>
    <w:rsid w:val="00433068"/>
    <w:rsid w:val="004F644A"/>
    <w:rsid w:val="005B071A"/>
    <w:rsid w:val="00623EC2"/>
    <w:rsid w:val="0064125E"/>
    <w:rsid w:val="00677C93"/>
    <w:rsid w:val="006B5042"/>
    <w:rsid w:val="006F496C"/>
    <w:rsid w:val="00707D92"/>
    <w:rsid w:val="00766DAB"/>
    <w:rsid w:val="008B2EA7"/>
    <w:rsid w:val="00913B1F"/>
    <w:rsid w:val="009505F8"/>
    <w:rsid w:val="00967DAE"/>
    <w:rsid w:val="00974DB2"/>
    <w:rsid w:val="009845E7"/>
    <w:rsid w:val="00993B92"/>
    <w:rsid w:val="009E5AE3"/>
    <w:rsid w:val="00A22637"/>
    <w:rsid w:val="00A3595A"/>
    <w:rsid w:val="00A969BE"/>
    <w:rsid w:val="00AD161D"/>
    <w:rsid w:val="00B00F78"/>
    <w:rsid w:val="00B11D51"/>
    <w:rsid w:val="00B217FC"/>
    <w:rsid w:val="00B564B5"/>
    <w:rsid w:val="00B65427"/>
    <w:rsid w:val="00BD1B17"/>
    <w:rsid w:val="00C00757"/>
    <w:rsid w:val="00C24BA7"/>
    <w:rsid w:val="00C37BF4"/>
    <w:rsid w:val="00C4318F"/>
    <w:rsid w:val="00CB25B7"/>
    <w:rsid w:val="00CE67BE"/>
    <w:rsid w:val="00D62707"/>
    <w:rsid w:val="00DA2582"/>
    <w:rsid w:val="00DB69AE"/>
    <w:rsid w:val="00E01175"/>
    <w:rsid w:val="00E15D4F"/>
    <w:rsid w:val="00E55189"/>
    <w:rsid w:val="00E7318F"/>
    <w:rsid w:val="00E736AE"/>
    <w:rsid w:val="00E92AF3"/>
    <w:rsid w:val="00EA3B3D"/>
    <w:rsid w:val="00EB3BCD"/>
    <w:rsid w:val="00EC60AB"/>
    <w:rsid w:val="00EE4DBE"/>
    <w:rsid w:val="00F166FC"/>
    <w:rsid w:val="00F21DCA"/>
    <w:rsid w:val="00F43165"/>
    <w:rsid w:val="00F44CB3"/>
    <w:rsid w:val="00F82609"/>
    <w:rsid w:val="00F97555"/>
    <w:rsid w:val="00FA34B3"/>
    <w:rsid w:val="00FB0EEB"/>
    <w:rsid w:val="00FD607D"/>
    <w:rsid w:val="00FF1D1D"/>
    <w:rsid w:val="2CE62B9F"/>
    <w:rsid w:val="56E56D15"/>
    <w:rsid w:val="5EA22544"/>
    <w:rsid w:val="6B541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4CA9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31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F331C"/>
    <w:rPr>
      <w:b/>
      <w:bCs/>
    </w:rPr>
  </w:style>
  <w:style w:type="paragraph" w:styleId="a4">
    <w:name w:val="header"/>
    <w:basedOn w:val="a"/>
    <w:link w:val="a5"/>
    <w:rsid w:val="00AD161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AD161D"/>
    <w:rPr>
      <w:rFonts w:asciiTheme="minorHAnsi" w:eastAsiaTheme="minorEastAsia" w:hAnsiTheme="minorHAnsi" w:cstheme="minorBidi"/>
      <w:kern w:val="2"/>
      <w:sz w:val="18"/>
      <w:szCs w:val="18"/>
    </w:rPr>
  </w:style>
  <w:style w:type="paragraph" w:styleId="a6">
    <w:name w:val="footer"/>
    <w:basedOn w:val="a"/>
    <w:link w:val="a7"/>
    <w:rsid w:val="00AD161D"/>
    <w:pPr>
      <w:tabs>
        <w:tab w:val="center" w:pos="4153"/>
        <w:tab w:val="right" w:pos="8306"/>
      </w:tabs>
      <w:snapToGrid w:val="0"/>
      <w:jc w:val="left"/>
    </w:pPr>
    <w:rPr>
      <w:sz w:val="18"/>
      <w:szCs w:val="18"/>
    </w:rPr>
  </w:style>
  <w:style w:type="character" w:customStyle="1" w:styleId="a7">
    <w:name w:val="页脚 字符"/>
    <w:basedOn w:val="a0"/>
    <w:link w:val="a6"/>
    <w:rsid w:val="00AD161D"/>
    <w:rPr>
      <w:rFonts w:asciiTheme="minorHAnsi" w:eastAsiaTheme="minorEastAsia" w:hAnsiTheme="minorHAnsi" w:cstheme="minorBidi"/>
      <w:kern w:val="2"/>
      <w:sz w:val="18"/>
      <w:szCs w:val="18"/>
    </w:rPr>
  </w:style>
  <w:style w:type="paragraph" w:styleId="a8">
    <w:name w:val="List Paragraph"/>
    <w:basedOn w:val="a"/>
    <w:uiPriority w:val="99"/>
    <w:unhideWhenUsed/>
    <w:rsid w:val="00AD161D"/>
    <w:pPr>
      <w:ind w:firstLineChars="200" w:firstLine="420"/>
    </w:pPr>
  </w:style>
  <w:style w:type="paragraph" w:styleId="a9">
    <w:name w:val="Normal (Web)"/>
    <w:basedOn w:val="a"/>
    <w:uiPriority w:val="99"/>
    <w:unhideWhenUsed/>
    <w:rsid w:val="001D3D95"/>
    <w:pPr>
      <w:widowControl/>
      <w:spacing w:before="100" w:beforeAutospacing="1" w:after="100" w:afterAutospacing="1"/>
      <w:jc w:val="left"/>
    </w:pPr>
    <w:rPr>
      <w:rFonts w:ascii="宋体" w:eastAsia="宋体" w:hAnsi="宋体" w:cs="宋体"/>
      <w:kern w:val="0"/>
      <w:sz w:val="24"/>
      <w:szCs w:val="24"/>
    </w:rPr>
  </w:style>
  <w:style w:type="character" w:styleId="aa">
    <w:name w:val="annotation reference"/>
    <w:basedOn w:val="a0"/>
    <w:semiHidden/>
    <w:unhideWhenUsed/>
    <w:rsid w:val="00336546"/>
    <w:rPr>
      <w:sz w:val="21"/>
      <w:szCs w:val="21"/>
    </w:rPr>
  </w:style>
  <w:style w:type="paragraph" w:styleId="ab">
    <w:name w:val="annotation text"/>
    <w:basedOn w:val="a"/>
    <w:link w:val="ac"/>
    <w:semiHidden/>
    <w:unhideWhenUsed/>
    <w:rsid w:val="00336546"/>
    <w:pPr>
      <w:jc w:val="left"/>
    </w:pPr>
  </w:style>
  <w:style w:type="character" w:customStyle="1" w:styleId="ac">
    <w:name w:val="批注文字 字符"/>
    <w:basedOn w:val="a0"/>
    <w:link w:val="ab"/>
    <w:semiHidden/>
    <w:rsid w:val="00336546"/>
    <w:rPr>
      <w:rFonts w:asciiTheme="minorHAnsi" w:eastAsiaTheme="minorEastAsia" w:hAnsiTheme="minorHAnsi" w:cstheme="minorBidi"/>
      <w:kern w:val="2"/>
      <w:sz w:val="21"/>
      <w:szCs w:val="22"/>
    </w:rPr>
  </w:style>
  <w:style w:type="paragraph" w:styleId="ad">
    <w:name w:val="annotation subject"/>
    <w:basedOn w:val="ab"/>
    <w:next w:val="ab"/>
    <w:link w:val="ae"/>
    <w:semiHidden/>
    <w:unhideWhenUsed/>
    <w:rsid w:val="00336546"/>
    <w:rPr>
      <w:b/>
      <w:bCs/>
    </w:rPr>
  </w:style>
  <w:style w:type="character" w:customStyle="1" w:styleId="ae">
    <w:name w:val="批注主题 字符"/>
    <w:basedOn w:val="ac"/>
    <w:link w:val="ad"/>
    <w:semiHidden/>
    <w:rsid w:val="00336546"/>
    <w:rPr>
      <w:rFonts w:asciiTheme="minorHAnsi" w:eastAsiaTheme="minorEastAsia" w:hAnsiTheme="minorHAnsi" w:cstheme="minorBidi"/>
      <w:b/>
      <w:bCs/>
      <w:kern w:val="2"/>
      <w:sz w:val="21"/>
      <w:szCs w:val="22"/>
    </w:rPr>
  </w:style>
  <w:style w:type="paragraph" w:styleId="af">
    <w:name w:val="Balloon Text"/>
    <w:basedOn w:val="a"/>
    <w:link w:val="af0"/>
    <w:semiHidden/>
    <w:unhideWhenUsed/>
    <w:rsid w:val="00336546"/>
    <w:rPr>
      <w:sz w:val="18"/>
      <w:szCs w:val="18"/>
    </w:rPr>
  </w:style>
  <w:style w:type="character" w:customStyle="1" w:styleId="af0">
    <w:name w:val="批注框文本 字符"/>
    <w:basedOn w:val="a0"/>
    <w:link w:val="af"/>
    <w:semiHidden/>
    <w:rsid w:val="00336546"/>
    <w:rPr>
      <w:rFonts w:asciiTheme="minorHAnsi" w:eastAsiaTheme="minorEastAsia" w:hAnsiTheme="minorHAnsi" w:cstheme="minorBidi"/>
      <w:kern w:val="2"/>
      <w:sz w:val="18"/>
      <w:szCs w:val="18"/>
    </w:rPr>
  </w:style>
  <w:style w:type="paragraph" w:styleId="af1">
    <w:name w:val="Revision"/>
    <w:hidden/>
    <w:uiPriority w:val="99"/>
    <w:unhideWhenUsed/>
    <w:rsid w:val="00B65427"/>
    <w:rPr>
      <w:rFonts w:asciiTheme="minorHAnsi" w:eastAsiaTheme="minorEastAsia" w:hAnsiTheme="minorHAnsi" w:cstheme="minorBidi"/>
      <w:kern w:val="2"/>
      <w:sz w:val="21"/>
      <w:szCs w:val="22"/>
    </w:rPr>
  </w:style>
  <w:style w:type="character" w:styleId="af2">
    <w:name w:val="Hyperlink"/>
    <w:basedOn w:val="a0"/>
    <w:unhideWhenUsed/>
    <w:rsid w:val="008B2E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wuwenjunkejijiang@vip.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70B1A7-8847-495F-AD6F-C86C3BDC2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园酱</dc:creator>
  <cp:lastModifiedBy> </cp:lastModifiedBy>
  <cp:revision>14</cp:revision>
  <dcterms:created xsi:type="dcterms:W3CDTF">2019-03-02T03:38:00Z</dcterms:created>
  <dcterms:modified xsi:type="dcterms:W3CDTF">2019-03-05T06:28:00Z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